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CellSpacing w:w="0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10773"/>
      </w:tblGrid>
      <w:tr w:rsidR="00D74CEA" w:rsidRPr="00D74CEA" w:rsidTr="0094601C">
        <w:trPr>
          <w:tblCellSpacing w:w="0" w:type="dxa"/>
        </w:trPr>
        <w:tc>
          <w:tcPr>
            <w:tcW w:w="10773" w:type="dxa"/>
            <w:vAlign w:val="center"/>
            <w:hideMark/>
          </w:tcPr>
          <w:p w:rsidR="003A526A" w:rsidRDefault="00B52E8B" w:rsidP="003A526A">
            <w:pPr>
              <w:spacing w:after="0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8.75pt;margin-top:4.45pt;width:365.3pt;height:141.55pt;z-index:251660288;mso-width-relative:margin;mso-height-relative:margin">
                  <v:textbox style="mso-next-textbox:#_x0000_s1026">
                    <w:txbxContent>
                      <w:p w:rsidR="00BA4296" w:rsidRPr="00BA4296" w:rsidRDefault="00BA4296">
                        <w:pPr>
                          <w:rPr>
                            <w:color w:val="7030A0"/>
                          </w:rPr>
                        </w:pPr>
                      </w:p>
                      <w:p w:rsidR="003A526A" w:rsidRDefault="003A526A">
                        <w:pPr>
                          <w:rPr>
                            <w:color w:val="7030A0"/>
                            <w:sz w:val="52"/>
                            <w:szCs w:val="52"/>
                          </w:rPr>
                        </w:pPr>
                        <w:r w:rsidRPr="003A526A">
                          <w:rPr>
                            <w:color w:val="7030A0"/>
                            <w:sz w:val="52"/>
                            <w:szCs w:val="52"/>
                          </w:rPr>
                          <w:t>REGLEMENT INTERIEUR</w:t>
                        </w:r>
                      </w:p>
                      <w:p w:rsidR="003A526A" w:rsidRPr="003A526A" w:rsidRDefault="003A526A">
                        <w:pPr>
                          <w:rPr>
                            <w:sz w:val="52"/>
                            <w:szCs w:val="52"/>
                          </w:rPr>
                        </w:pPr>
                        <w:r>
                          <w:rPr>
                            <w:color w:val="7030A0"/>
                            <w:sz w:val="52"/>
                            <w:szCs w:val="52"/>
                          </w:rPr>
                          <w:t>Année scolaire 2013/2014</w:t>
                        </w:r>
                      </w:p>
                    </w:txbxContent>
                  </v:textbox>
                </v:shape>
              </w:pict>
            </w:r>
            <w:r w:rsidR="003A526A">
              <w:rPr>
                <w:noProof/>
                <w:lang w:eastAsia="fr-FR"/>
              </w:rPr>
              <w:drawing>
                <wp:inline distT="0" distB="0" distL="0" distR="0">
                  <wp:extent cx="1489030" cy="1063256"/>
                  <wp:effectExtent l="19050" t="0" r="0" b="0"/>
                  <wp:docPr id="2" name="Image 2" descr="E:\COMMUNICATION PARENTS\logoNDFs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COMMUNICATION PARENTS\logoNDFs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115" cy="1064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526A" w:rsidRPr="00634AA5" w:rsidRDefault="003A526A" w:rsidP="003A526A">
            <w:pPr>
              <w:spacing w:after="0"/>
              <w:rPr>
                <w:rFonts w:ascii="Lucida Calligraphy" w:hAnsi="Lucida Calligraphy"/>
                <w:color w:val="7030A0"/>
                <w:sz w:val="20"/>
                <w:szCs w:val="20"/>
              </w:rPr>
            </w:pPr>
            <w:r w:rsidRPr="00634AA5">
              <w:rPr>
                <w:rFonts w:ascii="Lucida Calligraphy" w:hAnsi="Lucida Calligraphy"/>
                <w:color w:val="7030A0"/>
                <w:sz w:val="20"/>
                <w:szCs w:val="20"/>
              </w:rPr>
              <w:t>34 rue de l’Eglise</w:t>
            </w:r>
          </w:p>
          <w:p w:rsidR="003A526A" w:rsidRPr="00634AA5" w:rsidRDefault="003A526A" w:rsidP="003A526A">
            <w:pPr>
              <w:spacing w:after="0"/>
              <w:rPr>
                <w:rFonts w:ascii="Lucida Calligraphy" w:hAnsi="Lucida Calligraphy"/>
                <w:color w:val="7030A0"/>
                <w:sz w:val="20"/>
                <w:szCs w:val="20"/>
              </w:rPr>
            </w:pPr>
            <w:r w:rsidRPr="00634AA5">
              <w:rPr>
                <w:rFonts w:ascii="Lucida Calligraphy" w:hAnsi="Lucida Calligraphy"/>
                <w:color w:val="7030A0"/>
                <w:sz w:val="20"/>
                <w:szCs w:val="20"/>
              </w:rPr>
              <w:t>28 240 LA LOUPE</w:t>
            </w:r>
          </w:p>
          <w:p w:rsidR="003A526A" w:rsidRPr="00634AA5" w:rsidRDefault="003A526A" w:rsidP="003A526A">
            <w:pPr>
              <w:spacing w:after="0"/>
              <w:rPr>
                <w:rFonts w:ascii="Lucida Calligraphy" w:hAnsi="Lucida Calligraphy"/>
                <w:color w:val="7030A0"/>
                <w:sz w:val="20"/>
                <w:szCs w:val="20"/>
              </w:rPr>
            </w:pPr>
            <w:r w:rsidRPr="00634AA5">
              <w:rPr>
                <w:rFonts w:ascii="Lucida Calligraphy" w:hAnsi="Lucida Calligraphy"/>
                <w:color w:val="7030A0"/>
                <w:sz w:val="20"/>
                <w:szCs w:val="20"/>
              </w:rPr>
              <w:t>Tél. 02 37 81 09 91</w:t>
            </w:r>
          </w:p>
          <w:p w:rsidR="003A526A" w:rsidRDefault="00B52E8B" w:rsidP="003A526A">
            <w:pPr>
              <w:spacing w:after="0"/>
            </w:pPr>
            <w:hyperlink r:id="rId8" w:history="1">
              <w:r w:rsidR="003A526A" w:rsidRPr="00634AA5">
                <w:rPr>
                  <w:rStyle w:val="Lienhypertexte"/>
                  <w:rFonts w:ascii="Arial" w:hAnsi="Arial" w:cs="Arial"/>
                  <w:color w:val="7030A0"/>
                  <w:sz w:val="20"/>
                  <w:szCs w:val="20"/>
                </w:rPr>
                <w:t>notredamedesfleurs@orange.fr</w:t>
              </w:r>
            </w:hyperlink>
            <w:r w:rsidR="003A526A">
              <w:tab/>
            </w:r>
          </w:p>
          <w:p w:rsidR="00D74CEA" w:rsidRPr="00D74CEA" w:rsidRDefault="003A526A" w:rsidP="003A526A">
            <w:pPr>
              <w:spacing w:after="0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</w:rPr>
              <w:t xml:space="preserve">        </w:t>
            </w:r>
            <w:r w:rsidRPr="00634AA5">
              <w:rPr>
                <w:rFonts w:ascii="Arial" w:hAnsi="Arial" w:cs="Arial"/>
                <w:color w:val="7030A0"/>
                <w:sz w:val="20"/>
                <w:szCs w:val="20"/>
              </w:rPr>
              <w:t>www.notredamedesfleurs28.fr</w:t>
            </w:r>
            <w:r w:rsidRPr="00634AA5">
              <w:rPr>
                <w:rFonts w:ascii="Arial" w:hAnsi="Arial" w:cs="Arial"/>
                <w:color w:val="7030A0"/>
                <w:sz w:val="20"/>
                <w:szCs w:val="20"/>
              </w:rPr>
              <w:tab/>
            </w:r>
          </w:p>
        </w:tc>
      </w:tr>
      <w:tr w:rsidR="00D74CEA" w:rsidRPr="00D74CEA" w:rsidTr="009D1A54">
        <w:trPr>
          <w:trHeight w:val="80"/>
          <w:tblCellSpacing w:w="0" w:type="dxa"/>
        </w:trPr>
        <w:tc>
          <w:tcPr>
            <w:tcW w:w="10773" w:type="dxa"/>
            <w:vAlign w:val="center"/>
            <w:hideMark/>
          </w:tcPr>
          <w:p w:rsidR="00D74CEA" w:rsidRPr="00D74CEA" w:rsidRDefault="00D74CEA" w:rsidP="004427F5">
            <w:pPr>
              <w:spacing w:after="240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D74CEA" w:rsidRPr="00D74CEA" w:rsidTr="0094601C">
        <w:trPr>
          <w:tblCellSpacing w:w="0" w:type="dxa"/>
        </w:trPr>
        <w:tc>
          <w:tcPr>
            <w:tcW w:w="10773" w:type="dxa"/>
            <w:vAlign w:val="center"/>
            <w:hideMark/>
          </w:tcPr>
          <w:p w:rsidR="009D1A54" w:rsidRDefault="009D1A54" w:rsidP="009D1A54">
            <w:pPr>
              <w:spacing w:after="0"/>
              <w:ind w:left="142" w:firstLine="0"/>
              <w:jc w:val="center"/>
              <w:rPr>
                <w:rFonts w:eastAsia="Times New Roman" w:cs="Times New Roman"/>
                <w:b/>
                <w:color w:val="7030A0"/>
                <w:sz w:val="28"/>
                <w:szCs w:val="28"/>
                <w:u w:val="single"/>
                <w:lang w:eastAsia="fr-FR"/>
              </w:rPr>
            </w:pPr>
          </w:p>
          <w:p w:rsidR="00413896" w:rsidRPr="00413896" w:rsidRDefault="00D74CEA" w:rsidP="009D1A54">
            <w:pPr>
              <w:spacing w:after="0"/>
              <w:ind w:left="142" w:firstLine="0"/>
              <w:jc w:val="center"/>
              <w:rPr>
                <w:rFonts w:eastAsia="Times New Roman" w:cs="Times New Roman"/>
                <w:b/>
                <w:color w:val="0000FF"/>
                <w:sz w:val="28"/>
                <w:szCs w:val="28"/>
                <w:u w:val="single"/>
                <w:lang w:eastAsia="fr-FR"/>
              </w:rPr>
            </w:pPr>
            <w:r w:rsidRPr="00413896">
              <w:rPr>
                <w:rFonts w:eastAsia="Times New Roman" w:cs="Times New Roman"/>
                <w:b/>
                <w:color w:val="7030A0"/>
                <w:sz w:val="28"/>
                <w:szCs w:val="28"/>
                <w:u w:val="single"/>
                <w:lang w:eastAsia="fr-FR"/>
              </w:rPr>
              <w:t xml:space="preserve">1/ </w:t>
            </w:r>
            <w:r w:rsidR="00BA4296" w:rsidRPr="00413896">
              <w:rPr>
                <w:rFonts w:eastAsia="Times New Roman" w:cs="Times New Roman"/>
                <w:b/>
                <w:color w:val="7030A0"/>
                <w:sz w:val="28"/>
                <w:szCs w:val="28"/>
                <w:u w:val="single"/>
                <w:lang w:eastAsia="fr-FR"/>
              </w:rPr>
              <w:t xml:space="preserve">Organisation et fonctionnement </w:t>
            </w:r>
            <w:r w:rsidRPr="00413896">
              <w:rPr>
                <w:rFonts w:eastAsia="Times New Roman" w:cs="Times New Roman"/>
                <w:b/>
                <w:color w:val="7030A0"/>
                <w:sz w:val="28"/>
                <w:szCs w:val="28"/>
                <w:u w:val="single"/>
                <w:lang w:eastAsia="fr-FR"/>
              </w:rPr>
              <w:t>de l’établissement</w:t>
            </w:r>
          </w:p>
          <w:p w:rsidR="005F765E" w:rsidRPr="006A0A7A" w:rsidRDefault="00453F10" w:rsidP="005F765E">
            <w:pPr>
              <w:spacing w:after="0"/>
              <w:ind w:left="142" w:firstLine="0"/>
              <w:rPr>
                <w:rFonts w:eastAsia="Times New Roman" w:cs="Times New Roman"/>
                <w:sz w:val="22"/>
                <w:szCs w:val="22"/>
                <w:lang w:eastAsia="fr-FR"/>
              </w:rPr>
            </w:pPr>
            <w:r w:rsidRPr="006A0A7A">
              <w:rPr>
                <w:rFonts w:eastAsia="Times New Roman" w:cs="Times New Roman"/>
                <w:b/>
                <w:bCs/>
                <w:sz w:val="22"/>
                <w:szCs w:val="22"/>
                <w:u w:val="single"/>
                <w:lang w:eastAsia="fr-FR"/>
              </w:rPr>
              <w:t>Horaires</w:t>
            </w:r>
            <w:r w:rsidR="00D74CEA" w:rsidRPr="006A0A7A">
              <w:rPr>
                <w:rFonts w:eastAsia="Times New Roman" w:cs="Times New Roman"/>
                <w:b/>
                <w:bCs/>
                <w:sz w:val="22"/>
                <w:szCs w:val="22"/>
                <w:u w:val="single"/>
                <w:lang w:eastAsia="fr-FR"/>
              </w:rPr>
              <w:t xml:space="preserve">: </w:t>
            </w:r>
            <w:r w:rsidR="005F765E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br/>
              <w:t>Lundi, mardi, jeudi et vendredi de 8h45 à 12h et de  1</w:t>
            </w:r>
            <w:r w:rsidR="00D74CEA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3h</w:t>
            </w:r>
            <w:r w:rsidR="005F765E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30 à 16h20. Le po</w:t>
            </w:r>
            <w:r w:rsidR="00C300CA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rtail est ouvert le matin à 8h35</w:t>
            </w:r>
            <w:r w:rsidR="005F765E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et l’après-midi à 13h20. Pour le bon déroulement des activités scolaires, les parents ne sont pas autorisés à pénétrer dans les classes après 8h45 et 13h30</w:t>
            </w:r>
            <w:r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. Le </w:t>
            </w:r>
            <w:r w:rsidR="004428F4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portail est fermé 15 mn après les horaires d’entrée en classe.</w:t>
            </w:r>
          </w:p>
          <w:p w:rsidR="00413896" w:rsidRDefault="00510DF3" w:rsidP="005F765E">
            <w:pPr>
              <w:spacing w:after="0"/>
              <w:ind w:left="142" w:firstLine="0"/>
              <w:rPr>
                <w:rFonts w:eastAsia="Times New Roman" w:cs="Times New Roman"/>
                <w:b/>
                <w:bCs/>
                <w:sz w:val="22"/>
                <w:szCs w:val="22"/>
                <w:lang w:eastAsia="fr-FR"/>
              </w:rPr>
            </w:pPr>
            <w:r w:rsidRPr="006A0A7A">
              <w:rPr>
                <w:rFonts w:eastAsia="Times New Roman" w:cs="Times New Roman"/>
                <w:b/>
                <w:bCs/>
                <w:sz w:val="22"/>
                <w:szCs w:val="22"/>
                <w:lang w:eastAsia="fr-FR"/>
              </w:rPr>
              <w:t>Le respect des horaires</w:t>
            </w:r>
            <w:r w:rsidRPr="006A0A7A">
              <w:rPr>
                <w:rFonts w:eastAsia="Times New Roman" w:cs="Times New Roman"/>
                <w:b/>
                <w:sz w:val="22"/>
                <w:szCs w:val="22"/>
                <w:lang w:eastAsia="fr-FR"/>
              </w:rPr>
              <w:t xml:space="preserve"> scolaires  est indispensable</w:t>
            </w:r>
            <w:r w:rsidRPr="006A0A7A">
              <w:rPr>
                <w:rFonts w:eastAsia="Times New Roman" w:cs="Times New Roman"/>
                <w:b/>
                <w:bCs/>
                <w:sz w:val="22"/>
                <w:szCs w:val="22"/>
                <w:lang w:eastAsia="fr-FR"/>
              </w:rPr>
              <w:t xml:space="preserve"> même pour les enfants des classes maternelles.</w:t>
            </w:r>
          </w:p>
          <w:p w:rsidR="006A0A7A" w:rsidRPr="006A0A7A" w:rsidRDefault="006A0A7A" w:rsidP="005F765E">
            <w:pPr>
              <w:spacing w:after="0"/>
              <w:ind w:left="142" w:firstLine="0"/>
              <w:rPr>
                <w:rFonts w:eastAsia="Times New Roman" w:cs="Times New Roman"/>
                <w:b/>
                <w:bCs/>
                <w:sz w:val="22"/>
                <w:szCs w:val="22"/>
                <w:lang w:eastAsia="fr-FR"/>
              </w:rPr>
            </w:pPr>
          </w:p>
          <w:p w:rsidR="002E7565" w:rsidRPr="006A0A7A" w:rsidRDefault="00510DF3" w:rsidP="004427F5">
            <w:pPr>
              <w:spacing w:after="0"/>
              <w:ind w:left="142" w:firstLine="0"/>
              <w:rPr>
                <w:rFonts w:eastAsia="Times New Roman" w:cs="Times New Roman"/>
                <w:sz w:val="22"/>
                <w:szCs w:val="22"/>
                <w:lang w:eastAsia="fr-FR"/>
              </w:rPr>
            </w:pPr>
            <w:r w:rsidRPr="006A0A7A">
              <w:rPr>
                <w:rFonts w:eastAsia="Times New Roman" w:cs="Times New Roman"/>
                <w:b/>
                <w:bCs/>
                <w:sz w:val="22"/>
                <w:szCs w:val="22"/>
                <w:u w:val="single"/>
                <w:lang w:eastAsia="fr-FR"/>
              </w:rPr>
              <w:t>Accueil  et a</w:t>
            </w:r>
            <w:r w:rsidR="00D74CEA" w:rsidRPr="006A0A7A">
              <w:rPr>
                <w:rFonts w:eastAsia="Times New Roman" w:cs="Times New Roman"/>
                <w:b/>
                <w:bCs/>
                <w:sz w:val="22"/>
                <w:szCs w:val="22"/>
                <w:u w:val="single"/>
                <w:lang w:eastAsia="fr-FR"/>
              </w:rPr>
              <w:t xml:space="preserve">ccès à l’école: </w:t>
            </w:r>
            <w:r w:rsidR="00D74CEA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br/>
            </w:r>
            <w:r w:rsidR="002E7565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L’école accueille les enfants de la Toute Petite Section au CM2. Les enfants de TPS sont scolarisés le matin seulement. </w:t>
            </w:r>
          </w:p>
          <w:p w:rsidR="00413896" w:rsidRDefault="002E7565" w:rsidP="004427F5">
            <w:pPr>
              <w:spacing w:after="0"/>
              <w:ind w:left="142" w:firstLine="0"/>
              <w:rPr>
                <w:rFonts w:eastAsia="Times New Roman" w:cs="Times New Roman"/>
                <w:sz w:val="22"/>
                <w:szCs w:val="22"/>
                <w:lang w:eastAsia="fr-FR"/>
              </w:rPr>
            </w:pPr>
            <w:r w:rsidRPr="00100CA1">
              <w:rPr>
                <w:rFonts w:eastAsia="Times New Roman" w:cs="Times New Roman"/>
                <w:sz w:val="22"/>
                <w:szCs w:val="22"/>
                <w:lang w:eastAsia="fr-FR"/>
              </w:rPr>
              <w:t>L’accès</w:t>
            </w:r>
            <w:r w:rsidR="00D74CEA" w:rsidRPr="00100CA1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se fait </w:t>
            </w:r>
            <w:r w:rsidR="00453F10" w:rsidRPr="00100CA1">
              <w:rPr>
                <w:rFonts w:eastAsia="Times New Roman" w:cs="Times New Roman"/>
                <w:sz w:val="22"/>
                <w:szCs w:val="22"/>
                <w:lang w:eastAsia="fr-FR"/>
              </w:rPr>
              <w:t>par la rue Bernard Bourlier et la ruelle.</w:t>
            </w:r>
            <w:r w:rsidR="00100CA1" w:rsidRPr="00100CA1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Les personnes </w:t>
            </w:r>
            <w:r w:rsidR="006A0A7A" w:rsidRPr="00100CA1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garant </w:t>
            </w:r>
            <w:r w:rsidR="00100CA1" w:rsidRPr="00100CA1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leur voiture </w:t>
            </w:r>
            <w:r w:rsidR="006A0A7A" w:rsidRPr="00100CA1">
              <w:rPr>
                <w:rFonts w:eastAsia="Times New Roman" w:cs="Times New Roman"/>
                <w:sz w:val="22"/>
                <w:szCs w:val="22"/>
                <w:lang w:eastAsia="fr-FR"/>
              </w:rPr>
              <w:t>dans cette rue doivent respecter le code de la route afin de préserver la sécurité de chacun.</w:t>
            </w:r>
            <w:r w:rsidRPr="00100CA1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Un accès</w:t>
            </w:r>
            <w:r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est possible au </w:t>
            </w:r>
            <w:r w:rsidR="00453F10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34 rue de l’Eglise</w:t>
            </w:r>
            <w:r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pour des raisons spécifiques (</w:t>
            </w:r>
            <w:r w:rsidR="0075521D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inscription, </w:t>
            </w:r>
            <w:r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rendez-v</w:t>
            </w:r>
            <w:r w:rsidR="0075521D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ous…)</w:t>
            </w:r>
            <w:r w:rsidR="00453F10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</w:t>
            </w:r>
          </w:p>
          <w:p w:rsidR="006A0A7A" w:rsidRPr="006A0A7A" w:rsidRDefault="006A0A7A" w:rsidP="004427F5">
            <w:pPr>
              <w:spacing w:after="0"/>
              <w:ind w:left="142" w:firstLine="0"/>
              <w:rPr>
                <w:rFonts w:eastAsia="Times New Roman" w:cs="Times New Roman"/>
                <w:sz w:val="22"/>
                <w:szCs w:val="22"/>
                <w:lang w:eastAsia="fr-FR"/>
              </w:rPr>
            </w:pPr>
          </w:p>
          <w:p w:rsidR="00413896" w:rsidRDefault="00D74CEA" w:rsidP="004427F5">
            <w:pPr>
              <w:spacing w:after="0"/>
              <w:ind w:left="142" w:firstLine="0"/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</w:pPr>
            <w:r w:rsidRPr="006A0A7A">
              <w:rPr>
                <w:rFonts w:eastAsia="Times New Roman" w:cs="Times New Roman"/>
                <w:b/>
                <w:bCs/>
                <w:sz w:val="22"/>
                <w:szCs w:val="22"/>
                <w:u w:val="single"/>
                <w:lang w:eastAsia="fr-FR"/>
              </w:rPr>
              <w:t xml:space="preserve">Absences : </w:t>
            </w:r>
            <w:r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br/>
            </w:r>
            <w:r w:rsidR="002F2902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Prévenir l’école de toute absence en laissant un message</w:t>
            </w:r>
            <w:r w:rsidR="00510DF3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,</w:t>
            </w:r>
            <w:r w:rsidR="002F2902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</w:t>
            </w:r>
            <w:r w:rsidR="00510DF3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le matin même, </w:t>
            </w:r>
            <w:r w:rsidR="002F2902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sur le répondeur de l’école. Au retour de l’enfant, les parents doivent </w:t>
            </w:r>
            <w:r w:rsidR="002F2902" w:rsidRPr="006A0A7A">
              <w:rPr>
                <w:rFonts w:eastAsia="Times New Roman" w:cs="Times New Roman"/>
                <w:b/>
                <w:sz w:val="22"/>
                <w:szCs w:val="22"/>
                <w:lang w:eastAsia="fr-FR"/>
              </w:rPr>
              <w:t>obligatoirement</w:t>
            </w:r>
            <w:r w:rsidR="002F2902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fournir sur </w:t>
            </w:r>
            <w:r w:rsidR="002F2902" w:rsidRPr="006A0A7A">
              <w:rPr>
                <w:rFonts w:eastAsia="Times New Roman" w:cs="Times New Roman"/>
                <w:b/>
                <w:sz w:val="22"/>
                <w:szCs w:val="22"/>
                <w:lang w:eastAsia="fr-FR"/>
              </w:rPr>
              <w:t>papier libre</w:t>
            </w:r>
            <w:r w:rsidR="002F2902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un mot justifiant cette absence. </w:t>
            </w:r>
            <w:r w:rsidR="00C34C12" w:rsidRPr="006A0A7A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>En cas d’absence pour convenance personnelle</w:t>
            </w:r>
            <w:r w:rsidRPr="006A0A7A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 xml:space="preserve">, hors des périodes légales de congés, le travail scolaire n’est pas fourni aux enfants. </w:t>
            </w:r>
          </w:p>
          <w:p w:rsidR="006A0A7A" w:rsidRPr="006A0A7A" w:rsidRDefault="006A0A7A" w:rsidP="004427F5">
            <w:pPr>
              <w:spacing w:after="0"/>
              <w:ind w:left="142" w:firstLine="0"/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</w:pPr>
          </w:p>
          <w:p w:rsidR="00413896" w:rsidRDefault="002F2902" w:rsidP="004427F5">
            <w:pPr>
              <w:spacing w:after="0"/>
              <w:ind w:left="142" w:firstLine="0"/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</w:pPr>
            <w:r w:rsidRPr="006A0A7A">
              <w:rPr>
                <w:rFonts w:eastAsia="Times New Roman" w:cs="Times New Roman"/>
                <w:b/>
                <w:bCs/>
                <w:sz w:val="22"/>
                <w:szCs w:val="22"/>
                <w:u w:val="single"/>
                <w:lang w:eastAsia="fr-FR"/>
              </w:rPr>
              <w:t>Garderie</w:t>
            </w:r>
            <w:r w:rsidR="00D74CEA" w:rsidRPr="006A0A7A">
              <w:rPr>
                <w:rFonts w:eastAsia="Times New Roman" w:cs="Times New Roman"/>
                <w:b/>
                <w:bCs/>
                <w:sz w:val="22"/>
                <w:szCs w:val="22"/>
                <w:u w:val="single"/>
                <w:lang w:eastAsia="fr-FR"/>
              </w:rPr>
              <w:t xml:space="preserve"> : </w:t>
            </w:r>
            <w:r w:rsidR="00D74CEA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br/>
            </w:r>
            <w:r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La garderie est ouverte à partir de 7h30 et jusqu</w:t>
            </w:r>
            <w:r w:rsidR="00C300CA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’à 8h35</w:t>
            </w:r>
            <w:r w:rsidR="004427F5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, puis</w:t>
            </w:r>
            <w:r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de 16h30 à 18h30</w:t>
            </w:r>
            <w:r w:rsidR="004427F5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. Le paiement s’effectue avec des tickets (1,40€)</w:t>
            </w:r>
            <w:r w:rsidR="004F7D9C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.</w:t>
            </w:r>
            <w:r w:rsidR="004427F5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</w:t>
            </w:r>
            <w:r w:rsidR="00413896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Pour acheter un carnet (14€), confiez le règlement à l’enseignante par l’intermédiaire de votre enfant. Prenez soin d</w:t>
            </w:r>
            <w:r w:rsidR="009D1A54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’</w:t>
            </w:r>
            <w:r w:rsidR="009D1A54" w:rsidRPr="006A0A7A">
              <w:rPr>
                <w:rFonts w:eastAsia="Times New Roman" w:cs="Times New Roman"/>
                <w:b/>
                <w:sz w:val="22"/>
                <w:szCs w:val="22"/>
                <w:lang w:eastAsia="fr-FR"/>
              </w:rPr>
              <w:t>inscrire sur l’</w:t>
            </w:r>
            <w:r w:rsidR="00413896" w:rsidRPr="006A0A7A">
              <w:rPr>
                <w:rFonts w:eastAsia="Times New Roman" w:cs="Times New Roman"/>
                <w:b/>
                <w:bCs/>
                <w:sz w:val="22"/>
                <w:szCs w:val="22"/>
                <w:lang w:eastAsia="fr-FR"/>
              </w:rPr>
              <w:t>enveloppe</w:t>
            </w:r>
            <w:r w:rsidR="00413896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le </w:t>
            </w:r>
            <w:r w:rsidR="00413896" w:rsidRPr="006A0A7A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 xml:space="preserve">NOM </w:t>
            </w:r>
            <w:r w:rsidR="00413896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et la </w:t>
            </w:r>
            <w:r w:rsidR="00413896" w:rsidRPr="006A0A7A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>CLASSE.</w:t>
            </w:r>
          </w:p>
          <w:p w:rsidR="006A0A7A" w:rsidRPr="006A0A7A" w:rsidRDefault="006A0A7A" w:rsidP="004427F5">
            <w:pPr>
              <w:spacing w:after="0"/>
              <w:ind w:left="142" w:firstLine="0"/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</w:pPr>
          </w:p>
          <w:p w:rsidR="004427F5" w:rsidRDefault="00D74CEA" w:rsidP="00106BC0">
            <w:pPr>
              <w:spacing w:after="0"/>
              <w:ind w:left="142" w:firstLine="0"/>
              <w:rPr>
                <w:rFonts w:eastAsia="Times New Roman" w:cs="Times New Roman"/>
                <w:sz w:val="22"/>
                <w:szCs w:val="22"/>
                <w:lang w:eastAsia="fr-FR"/>
              </w:rPr>
            </w:pPr>
            <w:r w:rsidRPr="006A0A7A">
              <w:rPr>
                <w:rFonts w:eastAsia="Times New Roman" w:cs="Times New Roman"/>
                <w:b/>
                <w:bCs/>
                <w:sz w:val="22"/>
                <w:szCs w:val="22"/>
                <w:u w:val="single"/>
                <w:lang w:eastAsia="fr-FR"/>
              </w:rPr>
              <w:t xml:space="preserve">Tenue : </w:t>
            </w:r>
            <w:r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br/>
              <w:t xml:space="preserve">La tenue vestimentaire doit être </w:t>
            </w:r>
            <w:r w:rsidRPr="006A0A7A">
              <w:rPr>
                <w:rFonts w:eastAsia="Times New Roman" w:cs="Times New Roman"/>
                <w:b/>
                <w:bCs/>
                <w:sz w:val="22"/>
                <w:szCs w:val="22"/>
                <w:lang w:eastAsia="fr-FR"/>
              </w:rPr>
              <w:t>correcte et adaptée</w:t>
            </w:r>
            <w:r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à la vie scolaire, même à la belle saison. </w:t>
            </w:r>
            <w:r w:rsidR="00510DF3" w:rsidRPr="006A0A7A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 xml:space="preserve">Chaque </w:t>
            </w:r>
            <w:r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vêtement </w:t>
            </w:r>
            <w:r w:rsidRPr="006A0A7A">
              <w:rPr>
                <w:rFonts w:eastAsia="Times New Roman" w:cs="Times New Roman"/>
                <w:b/>
                <w:bCs/>
                <w:sz w:val="22"/>
                <w:szCs w:val="22"/>
                <w:lang w:eastAsia="fr-FR"/>
              </w:rPr>
              <w:t>doit être marqué</w:t>
            </w:r>
            <w:r w:rsidR="00510DF3" w:rsidRPr="006A0A7A">
              <w:rPr>
                <w:rFonts w:eastAsia="Times New Roman" w:cs="Times New Roman"/>
                <w:b/>
                <w:bCs/>
                <w:sz w:val="22"/>
                <w:szCs w:val="22"/>
                <w:lang w:eastAsia="fr-FR"/>
              </w:rPr>
              <w:t xml:space="preserve"> au nom de l’enfant</w:t>
            </w:r>
            <w:r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. </w:t>
            </w:r>
            <w:r w:rsidR="00510DF3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A</w:t>
            </w:r>
            <w:r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</w:t>
            </w:r>
            <w:r w:rsidR="004427F5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la fin de l’année scolaire</w:t>
            </w:r>
            <w:r w:rsidR="00510DF3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, les vêtements oubliés et non récupérés </w:t>
            </w:r>
            <w:r w:rsidR="004427F5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seront donnés à une association. Les boucles d’oreille sont interdites pour les garçons ainsi que le vernis à ongles pour les filles. </w:t>
            </w:r>
          </w:p>
          <w:p w:rsidR="006A0A7A" w:rsidRPr="006A0A7A" w:rsidRDefault="006A0A7A" w:rsidP="00106BC0">
            <w:pPr>
              <w:spacing w:after="0"/>
              <w:ind w:left="142" w:firstLine="0"/>
              <w:rPr>
                <w:rFonts w:eastAsia="Times New Roman" w:cs="Times New Roman"/>
                <w:sz w:val="22"/>
                <w:szCs w:val="22"/>
                <w:lang w:eastAsia="fr-FR"/>
              </w:rPr>
            </w:pPr>
          </w:p>
          <w:p w:rsidR="004427F5" w:rsidRPr="006A0A7A" w:rsidRDefault="00D74CEA" w:rsidP="004427F5">
            <w:pPr>
              <w:spacing w:after="0"/>
              <w:ind w:left="142" w:firstLine="0"/>
              <w:rPr>
                <w:rFonts w:eastAsia="Times New Roman" w:cs="Times New Roman"/>
                <w:sz w:val="22"/>
                <w:szCs w:val="22"/>
                <w:lang w:eastAsia="fr-FR"/>
              </w:rPr>
            </w:pPr>
            <w:r w:rsidRPr="006A0A7A">
              <w:rPr>
                <w:rFonts w:eastAsia="Times New Roman" w:cs="Times New Roman"/>
                <w:b/>
                <w:bCs/>
                <w:sz w:val="22"/>
                <w:szCs w:val="22"/>
                <w:u w:val="single"/>
                <w:lang w:eastAsia="fr-FR"/>
              </w:rPr>
              <w:t>Récréation</w:t>
            </w:r>
            <w:r w:rsidR="004427F5" w:rsidRPr="006A0A7A">
              <w:rPr>
                <w:rFonts w:eastAsia="Times New Roman" w:cs="Times New Roman"/>
                <w:b/>
                <w:bCs/>
                <w:sz w:val="22"/>
                <w:szCs w:val="22"/>
                <w:u w:val="single"/>
                <w:lang w:eastAsia="fr-FR"/>
              </w:rPr>
              <w:t>s</w:t>
            </w:r>
            <w:r w:rsidRPr="006A0A7A">
              <w:rPr>
                <w:rFonts w:eastAsia="Times New Roman" w:cs="Times New Roman"/>
                <w:b/>
                <w:bCs/>
                <w:sz w:val="22"/>
                <w:szCs w:val="22"/>
                <w:u w:val="single"/>
                <w:lang w:eastAsia="fr-FR"/>
              </w:rPr>
              <w:t xml:space="preserve"> : </w:t>
            </w:r>
            <w:r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br/>
            </w:r>
            <w:r w:rsidR="004427F5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Le règlement des récréations est déc</w:t>
            </w:r>
            <w:r w:rsidR="00413896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idé en « Conseil des enfants » </w:t>
            </w:r>
            <w:r w:rsidR="004427F5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</w:t>
            </w:r>
            <w:r w:rsidR="00413896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après </w:t>
            </w:r>
            <w:r w:rsidR="004427F5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concertation de tous.  </w:t>
            </w:r>
          </w:p>
          <w:p w:rsidR="00413896" w:rsidRDefault="00413896" w:rsidP="004427F5">
            <w:pPr>
              <w:spacing w:after="0"/>
              <w:ind w:left="142" w:firstLine="0"/>
              <w:rPr>
                <w:rFonts w:eastAsia="Times New Roman" w:cs="Times New Roman"/>
                <w:lang w:eastAsia="fr-FR"/>
              </w:rPr>
            </w:pPr>
          </w:p>
          <w:p w:rsidR="00C34C12" w:rsidRDefault="00C34C12" w:rsidP="004427F5">
            <w:pPr>
              <w:spacing w:after="0"/>
              <w:ind w:left="142" w:firstLine="0"/>
              <w:rPr>
                <w:rFonts w:eastAsia="Times New Roman" w:cs="Times New Roman"/>
                <w:lang w:eastAsia="fr-FR"/>
              </w:rPr>
            </w:pPr>
          </w:p>
          <w:p w:rsidR="00EA18C6" w:rsidRDefault="00EA18C6" w:rsidP="009D1A54">
            <w:pPr>
              <w:spacing w:after="0"/>
              <w:ind w:left="142" w:firstLine="0"/>
              <w:jc w:val="center"/>
              <w:rPr>
                <w:rFonts w:eastAsia="Times New Roman" w:cs="Times New Roman"/>
                <w:b/>
                <w:color w:val="7030A0"/>
                <w:sz w:val="22"/>
                <w:szCs w:val="22"/>
                <w:u w:val="single"/>
                <w:lang w:eastAsia="fr-FR"/>
              </w:rPr>
            </w:pPr>
          </w:p>
          <w:p w:rsidR="00413896" w:rsidRPr="006A0A7A" w:rsidRDefault="00D74CEA" w:rsidP="009D1A54">
            <w:pPr>
              <w:spacing w:after="0"/>
              <w:ind w:left="142" w:firstLine="0"/>
              <w:jc w:val="center"/>
              <w:rPr>
                <w:rFonts w:eastAsia="Times New Roman" w:cs="Times New Roman"/>
                <w:b/>
                <w:color w:val="7030A0"/>
                <w:sz w:val="22"/>
                <w:szCs w:val="22"/>
                <w:u w:val="single"/>
                <w:lang w:eastAsia="fr-FR"/>
              </w:rPr>
            </w:pPr>
            <w:r w:rsidRPr="006A0A7A">
              <w:rPr>
                <w:rFonts w:eastAsia="Times New Roman" w:cs="Times New Roman"/>
                <w:b/>
                <w:color w:val="7030A0"/>
                <w:sz w:val="22"/>
                <w:szCs w:val="22"/>
                <w:u w:val="single"/>
                <w:lang w:eastAsia="fr-FR"/>
              </w:rPr>
              <w:lastRenderedPageBreak/>
              <w:t xml:space="preserve">2/ Relation </w:t>
            </w:r>
            <w:r w:rsidR="00BA4296" w:rsidRPr="006A0A7A">
              <w:rPr>
                <w:rFonts w:eastAsia="Times New Roman" w:cs="Times New Roman"/>
                <w:b/>
                <w:color w:val="7030A0"/>
                <w:sz w:val="22"/>
                <w:szCs w:val="22"/>
                <w:u w:val="single"/>
                <w:lang w:eastAsia="fr-FR"/>
              </w:rPr>
              <w:t xml:space="preserve"> entre l’établissement et les familles.</w:t>
            </w:r>
          </w:p>
          <w:p w:rsidR="00413896" w:rsidRPr="006A0A7A" w:rsidRDefault="001431CB" w:rsidP="001431CB">
            <w:pPr>
              <w:spacing w:after="0"/>
              <w:ind w:left="142" w:firstLine="0"/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</w:pPr>
            <w:r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L</w:t>
            </w:r>
            <w:r w:rsidR="00D74CEA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es membres de l’équipe enseignante </w:t>
            </w:r>
            <w:r w:rsidR="004F6AD5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peuvent recevoir les parents</w:t>
            </w:r>
            <w:r w:rsidR="00D74CEA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sur rendez-vous et </w:t>
            </w:r>
            <w:r w:rsidR="00D74CEA" w:rsidRPr="006A0A7A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>en dehors des heures de classe.</w:t>
            </w:r>
            <w:r w:rsidR="00D74CEA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br/>
            </w:r>
            <w:r w:rsidR="004F6AD5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Le choix de la </w:t>
            </w:r>
            <w:r w:rsidR="00D74CEA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pédagogie est</w:t>
            </w:r>
            <w:r w:rsidR="004F6AD5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de</w:t>
            </w:r>
            <w:r w:rsidR="00D74CEA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la responsabilité </w:t>
            </w:r>
            <w:r w:rsidR="004F6AD5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de l’</w:t>
            </w:r>
            <w:r w:rsidR="00D74CEA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équipe </w:t>
            </w:r>
            <w:r w:rsidR="0075521D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enseignante</w:t>
            </w:r>
            <w:r w:rsidR="00D74CEA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. Toute famille qui inscrit son enfant à l’école </w:t>
            </w:r>
            <w:r w:rsidR="004F6AD5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Notre Dame des Fleurs adhère aux </w:t>
            </w:r>
            <w:r w:rsidR="00D74CEA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projet</w:t>
            </w:r>
            <w:r w:rsidR="004F6AD5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s de cet établissement</w:t>
            </w:r>
            <w:r w:rsidR="00D74CEA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.</w:t>
            </w:r>
            <w:r w:rsidR="00D74CEA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br/>
            </w:r>
            <w:r w:rsidRPr="006A0A7A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>Lorsque les parents sont présents dans l’école, leur</w:t>
            </w:r>
            <w:r w:rsidR="009D1A54" w:rsidRPr="006A0A7A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>(</w:t>
            </w:r>
            <w:r w:rsidRPr="006A0A7A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>s</w:t>
            </w:r>
            <w:r w:rsidR="009D1A54" w:rsidRPr="006A0A7A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>)</w:t>
            </w:r>
            <w:r w:rsidRPr="006A0A7A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 xml:space="preserve"> enfant</w:t>
            </w:r>
            <w:r w:rsidR="009D1A54" w:rsidRPr="006A0A7A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>(</w:t>
            </w:r>
            <w:r w:rsidRPr="006A0A7A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>s</w:t>
            </w:r>
            <w:r w:rsidR="009D1A54" w:rsidRPr="006A0A7A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>)</w:t>
            </w:r>
            <w:r w:rsidRPr="006A0A7A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 xml:space="preserve"> se trouve</w:t>
            </w:r>
            <w:r w:rsidR="009D1A54" w:rsidRPr="006A0A7A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>(</w:t>
            </w:r>
            <w:r w:rsidRPr="006A0A7A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>nt</w:t>
            </w:r>
            <w:r w:rsidR="009D1A54" w:rsidRPr="006A0A7A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>)</w:t>
            </w:r>
            <w:r w:rsidRPr="006A0A7A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 xml:space="preserve"> sous leur responsabilité.</w:t>
            </w:r>
          </w:p>
          <w:p w:rsidR="006A0A7A" w:rsidRPr="006A0A7A" w:rsidRDefault="006A0A7A" w:rsidP="001431CB">
            <w:pPr>
              <w:spacing w:after="0"/>
              <w:ind w:left="142" w:firstLine="0"/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</w:pPr>
            <w:r w:rsidRPr="00D9396C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>Les parents s ‘engagent à ne pas divulguer sur Internet les photos ou vidéos prises dans l’enceinte de l’école.</w:t>
            </w:r>
          </w:p>
          <w:p w:rsidR="00EA18C6" w:rsidRDefault="00D74CEA" w:rsidP="00EA18C6">
            <w:pPr>
              <w:spacing w:after="0"/>
              <w:ind w:left="142" w:firstLine="0"/>
              <w:jc w:val="center"/>
              <w:rPr>
                <w:rFonts w:eastAsia="Times New Roman" w:cs="Times New Roman"/>
                <w:b/>
                <w:color w:val="7030A0"/>
                <w:sz w:val="28"/>
                <w:szCs w:val="28"/>
                <w:u w:val="single"/>
                <w:lang w:eastAsia="fr-FR"/>
              </w:rPr>
            </w:pPr>
            <w:r w:rsidRPr="00413896">
              <w:rPr>
                <w:rFonts w:eastAsia="Times New Roman" w:cs="Times New Roman"/>
                <w:b/>
                <w:color w:val="7030A0"/>
                <w:sz w:val="28"/>
                <w:szCs w:val="28"/>
                <w:u w:val="single"/>
                <w:lang w:eastAsia="fr-FR"/>
              </w:rPr>
              <w:t>3/ Hygiène – Santé</w:t>
            </w:r>
          </w:p>
          <w:p w:rsidR="00EA18C6" w:rsidRDefault="00EA18C6" w:rsidP="00EA18C6">
            <w:pPr>
              <w:spacing w:after="0"/>
              <w:ind w:left="142" w:firstLine="0"/>
              <w:rPr>
                <w:rFonts w:eastAsia="Times New Roman" w:cs="Times New Roman"/>
                <w:b/>
                <w:sz w:val="28"/>
                <w:szCs w:val="28"/>
                <w:u w:val="single"/>
                <w:lang w:eastAsia="fr-FR"/>
              </w:rPr>
            </w:pPr>
          </w:p>
          <w:p w:rsidR="001431CB" w:rsidRDefault="00EA18C6" w:rsidP="00EA18C6">
            <w:pPr>
              <w:spacing w:after="0"/>
              <w:ind w:left="142" w:firstLine="0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>E</w:t>
            </w:r>
            <w:r w:rsidR="00D9396C" w:rsidRPr="00D9396C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 xml:space="preserve">n accord avec </w:t>
            </w:r>
            <w:proofErr w:type="gramStart"/>
            <w:r w:rsidR="00D9396C" w:rsidRPr="00D9396C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>la</w:t>
            </w:r>
            <w:proofErr w:type="gramEnd"/>
            <w:r w:rsidR="00D9396C" w:rsidRPr="00D9396C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 xml:space="preserve"> circulaire n° 92124 du 29 juin 1999</w:t>
            </w:r>
            <w:r w:rsidR="00D9396C" w:rsidRPr="00D9396C">
              <w:rPr>
                <w:rFonts w:eastAsia="Times New Roman" w:cs="Times New Roman"/>
                <w:b/>
                <w:bCs/>
                <w:sz w:val="22"/>
                <w:szCs w:val="22"/>
                <w:lang w:eastAsia="fr-FR"/>
              </w:rPr>
              <w:t>, a</w:t>
            </w:r>
            <w:r w:rsidR="001431CB" w:rsidRPr="00D9396C">
              <w:rPr>
                <w:rFonts w:eastAsia="Times New Roman" w:cs="Times New Roman"/>
                <w:b/>
                <w:bCs/>
                <w:sz w:val="22"/>
                <w:szCs w:val="22"/>
                <w:lang w:eastAsia="fr-FR"/>
              </w:rPr>
              <w:t>ucun médicament</w:t>
            </w:r>
            <w:r w:rsidR="001431CB" w:rsidRPr="006A0A7A">
              <w:rPr>
                <w:rFonts w:eastAsia="Times New Roman" w:cs="Times New Roman"/>
                <w:b/>
                <w:bCs/>
                <w:sz w:val="22"/>
                <w:szCs w:val="22"/>
                <w:lang w:eastAsia="fr-FR"/>
              </w:rPr>
              <w:t xml:space="preserve"> ne peut être donné aux enfants</w:t>
            </w:r>
            <w:r w:rsidR="001431CB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. Si l’état de santé d’un enfant nécessite un traitement, un Proj</w:t>
            </w:r>
            <w:r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et d’Accueil Individualisé doit </w:t>
            </w:r>
            <w:r w:rsidR="001431CB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être signé en concertation (famille – médecin – école</w:t>
            </w:r>
            <w:proofErr w:type="gramStart"/>
            <w:r w:rsidR="001431CB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)</w:t>
            </w:r>
            <w:proofErr w:type="gramEnd"/>
            <w:r w:rsidR="001431CB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br/>
            </w:r>
            <w:r w:rsidR="001431CB" w:rsidRPr="006A0A7A">
              <w:rPr>
                <w:rFonts w:eastAsia="Times New Roman" w:cs="Times New Roman"/>
                <w:b/>
                <w:bCs/>
                <w:sz w:val="22"/>
                <w:szCs w:val="22"/>
                <w:lang w:eastAsia="fr-FR"/>
              </w:rPr>
              <w:t>Un enfant malade ne peut être admis à l’école.</w:t>
            </w:r>
            <w:r w:rsidR="00106BC0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Le</w:t>
            </w:r>
            <w:r w:rsidR="00D74CEA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temps de récréation </w:t>
            </w:r>
            <w:r w:rsidR="001431CB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étant</w:t>
            </w:r>
            <w:r w:rsidR="00106BC0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indispensable</w:t>
            </w:r>
            <w:r w:rsidR="00D74CEA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au bon équilibre de tous, un élève ne saurait rester à l’intérieur. </w:t>
            </w:r>
            <w:r w:rsidR="00D74CEA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br/>
            </w:r>
          </w:p>
          <w:p w:rsidR="00413896" w:rsidRPr="00413896" w:rsidRDefault="00D74CEA" w:rsidP="009D1A54">
            <w:pPr>
              <w:spacing w:after="0"/>
              <w:ind w:left="142" w:firstLine="0"/>
              <w:jc w:val="center"/>
              <w:rPr>
                <w:rFonts w:eastAsia="Times New Roman" w:cs="Times New Roman"/>
                <w:b/>
                <w:color w:val="7030A0"/>
                <w:sz w:val="28"/>
                <w:szCs w:val="28"/>
                <w:u w:val="single"/>
                <w:lang w:eastAsia="fr-FR"/>
              </w:rPr>
            </w:pPr>
            <w:r w:rsidRPr="00413896">
              <w:rPr>
                <w:rFonts w:eastAsia="Times New Roman" w:cs="Times New Roman"/>
                <w:b/>
                <w:color w:val="7030A0"/>
                <w:sz w:val="28"/>
                <w:szCs w:val="28"/>
                <w:u w:val="single"/>
                <w:lang w:eastAsia="fr-FR"/>
              </w:rPr>
              <w:t>4/ Administration</w:t>
            </w:r>
          </w:p>
          <w:p w:rsidR="00C75D90" w:rsidRPr="006A0A7A" w:rsidRDefault="00D74CEA" w:rsidP="00C75D90">
            <w:pPr>
              <w:spacing w:after="0"/>
              <w:ind w:left="142" w:firstLine="0"/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</w:pPr>
            <w:r w:rsidRPr="006A0A7A">
              <w:rPr>
                <w:rFonts w:eastAsia="Times New Roman" w:cs="Times New Roman"/>
                <w:b/>
                <w:bCs/>
                <w:sz w:val="22"/>
                <w:szCs w:val="22"/>
                <w:u w:val="single"/>
                <w:lang w:eastAsia="fr-FR"/>
              </w:rPr>
              <w:t xml:space="preserve">Facturation : </w:t>
            </w:r>
            <w:r w:rsidR="00C34C12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br/>
              <w:t>Fin-septembre, vous recev</w:t>
            </w:r>
            <w:r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ez </w:t>
            </w:r>
            <w:r w:rsidRPr="006A0A7A">
              <w:rPr>
                <w:rFonts w:eastAsia="Times New Roman" w:cs="Times New Roman"/>
                <w:b/>
                <w:bCs/>
                <w:sz w:val="22"/>
                <w:szCs w:val="22"/>
                <w:lang w:eastAsia="fr-FR"/>
              </w:rPr>
              <w:t>une facture annuelle</w:t>
            </w:r>
            <w:r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</w:t>
            </w:r>
            <w:r w:rsidR="001431CB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représentant les frais de scolarité et les fournitures pour l’année scolaire en cours</w:t>
            </w:r>
            <w:r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, accompagnée de l’échéancier de paiement .Toute modification entraînera une facture complémentaire.</w:t>
            </w:r>
            <w:r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br/>
            </w:r>
            <w:r w:rsidR="00C75D90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Le règlement</w:t>
            </w:r>
            <w:r w:rsidR="00CF302A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</w:t>
            </w:r>
            <w:r w:rsidR="00C75D90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des factures peut s’effectuer par chèque</w:t>
            </w:r>
            <w:r w:rsidR="00C75D90" w:rsidRPr="006A0A7A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 xml:space="preserve"> à l’ordre de </w:t>
            </w:r>
            <w:proofErr w:type="gramStart"/>
            <w:r w:rsidR="00C75D90" w:rsidRPr="006A0A7A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>l’OGEC ,</w:t>
            </w:r>
            <w:proofErr w:type="gramEnd"/>
            <w:r w:rsidR="00C75D90" w:rsidRPr="006A0A7A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 xml:space="preserve"> en espèces ou par </w:t>
            </w:r>
            <w:r w:rsidR="00C75D90" w:rsidRPr="006A0A7A">
              <w:rPr>
                <w:rFonts w:eastAsia="Times New Roman" w:cs="Times New Roman"/>
                <w:b/>
                <w:bCs/>
                <w:sz w:val="22"/>
                <w:szCs w:val="22"/>
                <w:lang w:eastAsia="fr-FR"/>
              </w:rPr>
              <w:t>virement bancaire</w:t>
            </w:r>
            <w:r w:rsidR="00C75D90" w:rsidRPr="006A0A7A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>. Ce mode de règlement plus fiable</w:t>
            </w:r>
            <w:r w:rsidR="00CF302A" w:rsidRPr="006A0A7A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 xml:space="preserve"> et plus simple à gérer est donc conseillé par l’établissement, il vous suffit de demander </w:t>
            </w:r>
            <w:r w:rsidR="00C75D90" w:rsidRPr="006A0A7A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>le RIB de l’école.</w:t>
            </w:r>
          </w:p>
          <w:p w:rsidR="009D1A54" w:rsidRPr="006A0A7A" w:rsidRDefault="001431CB" w:rsidP="00CF302A">
            <w:pPr>
              <w:spacing w:after="0"/>
              <w:ind w:left="142" w:firstLine="0"/>
              <w:rPr>
                <w:rFonts w:eastAsia="Times New Roman" w:cs="Times New Roman"/>
                <w:sz w:val="22"/>
                <w:szCs w:val="22"/>
                <w:lang w:eastAsia="fr-FR"/>
              </w:rPr>
            </w:pPr>
            <w:r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Lorsque v</w:t>
            </w:r>
            <w:r w:rsidR="00D74CEA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ous confiez un règlement à votre enfant, prenez soin de le mettre </w:t>
            </w:r>
            <w:r w:rsidR="00D74CEA" w:rsidRPr="006A0A7A">
              <w:rPr>
                <w:rFonts w:eastAsia="Times New Roman" w:cs="Times New Roman"/>
                <w:b/>
                <w:bCs/>
                <w:sz w:val="22"/>
                <w:szCs w:val="22"/>
                <w:lang w:eastAsia="fr-FR"/>
              </w:rPr>
              <w:t>sous enveloppe</w:t>
            </w:r>
            <w:r w:rsidR="00D74CEA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et d’y inscrire le </w:t>
            </w:r>
            <w:r w:rsidR="00D74CEA" w:rsidRPr="006A0A7A">
              <w:rPr>
                <w:rFonts w:eastAsia="Times New Roman" w:cs="Times New Roman"/>
                <w:b/>
                <w:bCs/>
                <w:sz w:val="22"/>
                <w:szCs w:val="22"/>
                <w:lang w:eastAsia="fr-FR"/>
              </w:rPr>
              <w:t>NOM</w:t>
            </w:r>
            <w:r w:rsidR="00C34C12" w:rsidRPr="006A0A7A">
              <w:rPr>
                <w:rFonts w:eastAsia="Times New Roman" w:cs="Times New Roman"/>
                <w:b/>
                <w:bCs/>
                <w:sz w:val="22"/>
                <w:szCs w:val="22"/>
                <w:lang w:eastAsia="fr-FR"/>
              </w:rPr>
              <w:t xml:space="preserve">, </w:t>
            </w:r>
            <w:r w:rsidR="00D74CEA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la </w:t>
            </w:r>
            <w:r w:rsidR="00D74CEA" w:rsidRPr="006A0A7A">
              <w:rPr>
                <w:rFonts w:eastAsia="Times New Roman" w:cs="Times New Roman"/>
                <w:b/>
                <w:bCs/>
                <w:sz w:val="22"/>
                <w:szCs w:val="22"/>
                <w:lang w:eastAsia="fr-FR"/>
              </w:rPr>
              <w:t>CLASSE</w:t>
            </w:r>
            <w:r w:rsidR="00D74CEA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,</w:t>
            </w:r>
            <w:r w:rsidR="00C34C12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</w:t>
            </w:r>
            <w:r w:rsidR="00A64DC1" w:rsidRPr="006A0A7A">
              <w:rPr>
                <w:rFonts w:eastAsia="Times New Roman" w:cs="Times New Roman"/>
                <w:b/>
                <w:bCs/>
                <w:sz w:val="22"/>
                <w:szCs w:val="22"/>
                <w:lang w:eastAsia="fr-FR"/>
              </w:rPr>
              <w:t xml:space="preserve">l’OBJET </w:t>
            </w:r>
            <w:r w:rsidRPr="006A0A7A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>du règlement</w:t>
            </w:r>
            <w:r w:rsidR="00A64DC1" w:rsidRPr="006A0A7A">
              <w:rPr>
                <w:rFonts w:eastAsia="Times New Roman" w:cs="Times New Roman"/>
                <w:b/>
                <w:bCs/>
                <w:sz w:val="22"/>
                <w:szCs w:val="22"/>
                <w:lang w:eastAsia="fr-FR"/>
              </w:rPr>
              <w:t xml:space="preserve"> </w:t>
            </w:r>
            <w:r w:rsidR="00A64DC1" w:rsidRPr="006A0A7A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>ainsi que votre</w:t>
            </w:r>
            <w:r w:rsidR="00A64DC1" w:rsidRPr="006A0A7A">
              <w:rPr>
                <w:rFonts w:eastAsia="Times New Roman" w:cs="Times New Roman"/>
                <w:b/>
                <w:bCs/>
                <w:sz w:val="22"/>
                <w:szCs w:val="22"/>
                <w:lang w:eastAsia="fr-FR"/>
              </w:rPr>
              <w:t xml:space="preserve"> CODE FAMILLE au dos du chèque.</w:t>
            </w:r>
            <w:r w:rsidR="00D74CEA" w:rsidRPr="006A0A7A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br/>
            </w:r>
            <w:r w:rsidR="00D74CEA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Les c</w:t>
            </w:r>
            <w:r w:rsidR="00C75D90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otisations </w:t>
            </w:r>
            <w:proofErr w:type="spellStart"/>
            <w:proofErr w:type="gramStart"/>
            <w:r w:rsidR="00C75D90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A.P.E.L</w:t>
            </w:r>
            <w:proofErr w:type="spellEnd"/>
            <w:r w:rsidR="00C34C12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(</w:t>
            </w:r>
            <w:proofErr w:type="gramEnd"/>
            <w:r w:rsidR="00C34C12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Association des Parents d’élèves de l’Enseignement Libre)</w:t>
            </w:r>
            <w:r w:rsidR="00C75D90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/ </w:t>
            </w:r>
            <w:proofErr w:type="spellStart"/>
            <w:r w:rsidR="00C75D90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U.G.S.E.</w:t>
            </w:r>
            <w:proofErr w:type="spellEnd"/>
            <w:r w:rsidR="00C75D90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L</w:t>
            </w:r>
            <w:r w:rsidR="00C34C12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(Union générale Sportive de l’Enseignement Libre) </w:t>
            </w:r>
            <w:r w:rsidR="00C75D90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</w:t>
            </w:r>
            <w:r w:rsidR="00D74CEA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paraîtront sur les factures, ainsi que</w:t>
            </w:r>
            <w:r w:rsidR="00C34C12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certaines fournitures et les </w:t>
            </w:r>
            <w:r w:rsidR="00D74CEA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>fichiers personnels des enfants.</w:t>
            </w:r>
          </w:p>
          <w:p w:rsidR="00CF302A" w:rsidRPr="006A0A7A" w:rsidRDefault="00D74CEA" w:rsidP="00CF302A">
            <w:pPr>
              <w:spacing w:after="0"/>
              <w:ind w:left="142" w:firstLine="0"/>
              <w:rPr>
                <w:rFonts w:eastAsia="Times New Roman" w:cs="Times New Roman"/>
                <w:b/>
                <w:bCs/>
                <w:sz w:val="22"/>
                <w:szCs w:val="22"/>
                <w:u w:val="single"/>
                <w:lang w:eastAsia="fr-FR"/>
              </w:rPr>
            </w:pPr>
            <w:r w:rsidRPr="006A0A7A">
              <w:rPr>
                <w:rFonts w:eastAsia="Times New Roman" w:cs="Times New Roman"/>
                <w:b/>
                <w:bCs/>
                <w:sz w:val="22"/>
                <w:szCs w:val="22"/>
                <w:u w:val="single"/>
                <w:lang w:eastAsia="fr-FR"/>
              </w:rPr>
              <w:t xml:space="preserve">Restaurant scolaire : </w:t>
            </w:r>
          </w:p>
          <w:p w:rsidR="00413896" w:rsidRDefault="00CF302A" w:rsidP="009D1A54">
            <w:pPr>
              <w:spacing w:after="0"/>
              <w:ind w:left="142" w:firstLine="0"/>
              <w:rPr>
                <w:rFonts w:eastAsia="Times New Roman" w:cs="Times New Roman"/>
                <w:sz w:val="22"/>
                <w:szCs w:val="22"/>
                <w:lang w:eastAsia="fr-FR"/>
              </w:rPr>
            </w:pPr>
            <w:r w:rsidRPr="006A0A7A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 xml:space="preserve">Les élèves déjeunent au restaurant scolaire communal. Ils s’y rendent à pied, accompagnés par des </w:t>
            </w:r>
            <w:r w:rsidR="00106BC0" w:rsidRPr="006A0A7A">
              <w:rPr>
                <w:rFonts w:eastAsia="Times New Roman" w:cs="Times New Roman"/>
                <w:bCs/>
                <w:sz w:val="22"/>
                <w:szCs w:val="22"/>
                <w:lang w:eastAsia="fr-FR"/>
              </w:rPr>
              <w:t>adultes.</w:t>
            </w:r>
            <w:r w:rsidR="00106BC0"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 L’</w:t>
            </w:r>
            <w:r w:rsidRPr="006A0A7A">
              <w:rPr>
                <w:rFonts w:eastAsia="Times New Roman" w:cs="Times New Roman"/>
                <w:sz w:val="22"/>
                <w:szCs w:val="22"/>
                <w:lang w:eastAsia="fr-FR"/>
              </w:rPr>
              <w:t xml:space="preserve">inscription et le règlement s’effectuent en mairie. </w:t>
            </w:r>
          </w:p>
          <w:p w:rsidR="006A0A7A" w:rsidRDefault="006A0A7A" w:rsidP="009D1A54">
            <w:pPr>
              <w:spacing w:after="0"/>
              <w:ind w:left="142" w:firstLine="0"/>
              <w:rPr>
                <w:rFonts w:eastAsia="Times New Roman" w:cs="Times New Roman"/>
                <w:sz w:val="22"/>
                <w:szCs w:val="22"/>
                <w:lang w:eastAsia="fr-FR"/>
              </w:rPr>
            </w:pPr>
          </w:p>
          <w:p w:rsidR="006A0A7A" w:rsidRPr="006A0A7A" w:rsidRDefault="006A0A7A" w:rsidP="009D1A54">
            <w:pPr>
              <w:spacing w:after="0"/>
              <w:ind w:left="142" w:firstLine="0"/>
              <w:rPr>
                <w:rFonts w:eastAsia="Times New Roman" w:cs="Times New Roman"/>
                <w:sz w:val="22"/>
                <w:szCs w:val="22"/>
                <w:lang w:eastAsia="fr-FR"/>
              </w:rPr>
            </w:pPr>
          </w:p>
          <w:p w:rsidR="00C34C12" w:rsidRDefault="00C34C12" w:rsidP="009D1A54">
            <w:pPr>
              <w:spacing w:after="0"/>
              <w:ind w:left="142" w:firstLine="0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sym w:font="Wingdings" w:char="F023"/>
            </w:r>
            <w:r>
              <w:rPr>
                <w:rFonts w:eastAsia="Times New Roman" w:cs="Times New Roman"/>
                <w:lang w:eastAsia="fr-FR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:rsidR="00C34C12" w:rsidRDefault="00C34C12" w:rsidP="00C34C12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M et Mme …………………………………………….. ont lu et adhèrent au règlement intérieur de l’école</w:t>
            </w:r>
          </w:p>
          <w:p w:rsidR="00C34C12" w:rsidRDefault="00C34C12" w:rsidP="00C34C12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 xml:space="preserve"> Notre Dame des Fleurs pour l’année scolaire 2013/2014                                </w:t>
            </w:r>
          </w:p>
          <w:p w:rsidR="00C34C12" w:rsidRPr="00D74CEA" w:rsidRDefault="00C34C12" w:rsidP="00A64DC1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 xml:space="preserve">                                                                 </w:t>
            </w:r>
            <w:r w:rsidRPr="00A20C35">
              <w:rPr>
                <w:rFonts w:eastAsia="Times New Roman" w:cs="Times New Roman"/>
                <w:lang w:eastAsia="fr-FR"/>
              </w:rPr>
              <w:t>Signatures</w:t>
            </w:r>
          </w:p>
        </w:tc>
      </w:tr>
      <w:tr w:rsidR="00D74CEA" w:rsidRPr="00D74CEA" w:rsidTr="0094601C">
        <w:trPr>
          <w:tblCellSpacing w:w="0" w:type="dxa"/>
        </w:trPr>
        <w:tc>
          <w:tcPr>
            <w:tcW w:w="10773" w:type="dxa"/>
            <w:vAlign w:val="center"/>
            <w:hideMark/>
          </w:tcPr>
          <w:p w:rsidR="00D74CEA" w:rsidRPr="00D74CEA" w:rsidRDefault="00D74CEA" w:rsidP="00D74CEA">
            <w:pPr>
              <w:spacing w:after="0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73E6A" w:rsidRPr="00D74CEA" w:rsidTr="00BD258A">
        <w:trPr>
          <w:trHeight w:val="1380"/>
          <w:tblCellSpacing w:w="0" w:type="dxa"/>
        </w:trPr>
        <w:tc>
          <w:tcPr>
            <w:tcW w:w="10773" w:type="dxa"/>
            <w:vAlign w:val="center"/>
          </w:tcPr>
          <w:p w:rsidR="00873E6A" w:rsidRPr="00D74CEA" w:rsidRDefault="00873E6A" w:rsidP="00D74CEA">
            <w:pPr>
              <w:spacing w:after="0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:rsidR="00D55651" w:rsidRPr="00A20C35" w:rsidRDefault="00D55651" w:rsidP="00A64DC1">
      <w:pPr>
        <w:spacing w:before="100" w:beforeAutospacing="1" w:after="100" w:afterAutospacing="1"/>
        <w:ind w:firstLine="0"/>
        <w:rPr>
          <w:rFonts w:eastAsia="Times New Roman" w:cs="Times New Roman"/>
          <w:lang w:eastAsia="fr-FR"/>
        </w:rPr>
      </w:pPr>
    </w:p>
    <w:sectPr w:rsidR="00D55651" w:rsidRPr="00A20C35" w:rsidSect="009D1A5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896" w:rsidRDefault="00413896" w:rsidP="00413896">
      <w:pPr>
        <w:spacing w:after="0"/>
      </w:pPr>
      <w:r>
        <w:separator/>
      </w:r>
    </w:p>
  </w:endnote>
  <w:endnote w:type="continuationSeparator" w:id="0">
    <w:p w:rsidR="00413896" w:rsidRDefault="00413896" w:rsidP="0041389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896" w:rsidRDefault="00413896" w:rsidP="00413896">
      <w:pPr>
        <w:spacing w:after="0"/>
      </w:pPr>
      <w:r>
        <w:separator/>
      </w:r>
    </w:p>
  </w:footnote>
  <w:footnote w:type="continuationSeparator" w:id="0">
    <w:p w:rsidR="00413896" w:rsidRDefault="00413896" w:rsidP="0041389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/>
  <w:rsids>
    <w:rsidRoot w:val="00D74CEA"/>
    <w:rsid w:val="0005114B"/>
    <w:rsid w:val="00054F0A"/>
    <w:rsid w:val="00056A9F"/>
    <w:rsid w:val="000833CC"/>
    <w:rsid w:val="000E3255"/>
    <w:rsid w:val="00100CA1"/>
    <w:rsid w:val="00106BC0"/>
    <w:rsid w:val="001431CB"/>
    <w:rsid w:val="001F7D36"/>
    <w:rsid w:val="00251199"/>
    <w:rsid w:val="002927A6"/>
    <w:rsid w:val="002E7565"/>
    <w:rsid w:val="002F2902"/>
    <w:rsid w:val="003243DC"/>
    <w:rsid w:val="003A526A"/>
    <w:rsid w:val="00413896"/>
    <w:rsid w:val="00426314"/>
    <w:rsid w:val="004340AC"/>
    <w:rsid w:val="00434F3D"/>
    <w:rsid w:val="00440AD1"/>
    <w:rsid w:val="004427F5"/>
    <w:rsid w:val="004428F4"/>
    <w:rsid w:val="00450184"/>
    <w:rsid w:val="00453F10"/>
    <w:rsid w:val="004F6AD5"/>
    <w:rsid w:val="004F7D9C"/>
    <w:rsid w:val="00510DF3"/>
    <w:rsid w:val="005233B1"/>
    <w:rsid w:val="0056624C"/>
    <w:rsid w:val="005805AD"/>
    <w:rsid w:val="005E67A4"/>
    <w:rsid w:val="005F765E"/>
    <w:rsid w:val="0061508C"/>
    <w:rsid w:val="00635473"/>
    <w:rsid w:val="006667FA"/>
    <w:rsid w:val="006820C7"/>
    <w:rsid w:val="006A0A7A"/>
    <w:rsid w:val="00704CEC"/>
    <w:rsid w:val="00721EFA"/>
    <w:rsid w:val="0074680B"/>
    <w:rsid w:val="0075521D"/>
    <w:rsid w:val="007873B0"/>
    <w:rsid w:val="007E2AD9"/>
    <w:rsid w:val="007F5600"/>
    <w:rsid w:val="00822A01"/>
    <w:rsid w:val="00873E6A"/>
    <w:rsid w:val="008B437F"/>
    <w:rsid w:val="009066D5"/>
    <w:rsid w:val="0094601C"/>
    <w:rsid w:val="009515C4"/>
    <w:rsid w:val="00967BE1"/>
    <w:rsid w:val="009D1A54"/>
    <w:rsid w:val="00A20C35"/>
    <w:rsid w:val="00A64DC1"/>
    <w:rsid w:val="00AB5FDC"/>
    <w:rsid w:val="00AD1E15"/>
    <w:rsid w:val="00B0748E"/>
    <w:rsid w:val="00B52E8B"/>
    <w:rsid w:val="00B923F5"/>
    <w:rsid w:val="00BA4296"/>
    <w:rsid w:val="00C040DF"/>
    <w:rsid w:val="00C300CA"/>
    <w:rsid w:val="00C34C12"/>
    <w:rsid w:val="00C75D90"/>
    <w:rsid w:val="00CF302A"/>
    <w:rsid w:val="00D55651"/>
    <w:rsid w:val="00D74CEA"/>
    <w:rsid w:val="00D9396C"/>
    <w:rsid w:val="00E1169F"/>
    <w:rsid w:val="00E350E0"/>
    <w:rsid w:val="00EA18C6"/>
    <w:rsid w:val="00EA3D55"/>
    <w:rsid w:val="00F43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4"/>
        <w:szCs w:val="24"/>
        <w:lang w:val="fr-FR" w:eastAsia="en-US" w:bidi="ar-SA"/>
      </w:rPr>
    </w:rPrDefault>
    <w:pPrDefault>
      <w:pPr>
        <w:spacing w:after="200"/>
        <w:ind w:left="-323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7FA"/>
    <w:pPr>
      <w:ind w:left="0" w:firstLine="357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74C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74CE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D74CEA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526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6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1389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413896"/>
  </w:style>
  <w:style w:type="paragraph" w:styleId="Pieddepage">
    <w:name w:val="footer"/>
    <w:basedOn w:val="Normal"/>
    <w:link w:val="PieddepageCar"/>
    <w:uiPriority w:val="99"/>
    <w:unhideWhenUsed/>
    <w:rsid w:val="0041389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138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1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3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6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88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370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14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153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tredamedesfleurs@orang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8342-E3EA-4B04-8D26-ABD33A6C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BRAULT</dc:creator>
  <cp:lastModifiedBy>Agnès</cp:lastModifiedBy>
  <cp:revision>2</cp:revision>
  <cp:lastPrinted>2013-12-06T15:49:00Z</cp:lastPrinted>
  <dcterms:created xsi:type="dcterms:W3CDTF">2014-02-02T17:46:00Z</dcterms:created>
  <dcterms:modified xsi:type="dcterms:W3CDTF">2014-02-02T17:46:00Z</dcterms:modified>
</cp:coreProperties>
</file>